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93" w:rsidRPr="007D0C7B" w:rsidRDefault="00FA3193" w:rsidP="00FA3193">
      <w:pPr>
        <w:jc w:val="center"/>
        <w:rPr>
          <w:rFonts w:ascii="Arial" w:hAnsi="Arial"/>
          <w:b/>
          <w:sz w:val="28"/>
        </w:rPr>
      </w:pPr>
      <w:r w:rsidRPr="007D0C7B">
        <w:rPr>
          <w:rFonts w:ascii="Arial" w:hAnsi="Arial"/>
          <w:b/>
          <w:sz w:val="28"/>
        </w:rPr>
        <w:t>World History Honors Course Syllabus</w:t>
      </w:r>
    </w:p>
    <w:p w:rsidR="007D0C7B" w:rsidRDefault="008D5B1D" w:rsidP="00FA3193">
      <w:pPr>
        <w:jc w:val="center"/>
        <w:rPr>
          <w:rFonts w:ascii="Arial" w:hAnsi="Arial"/>
          <w:sz w:val="22"/>
        </w:rPr>
      </w:pPr>
      <w:r>
        <w:rPr>
          <w:rFonts w:ascii="Arial" w:hAnsi="Arial"/>
          <w:sz w:val="22"/>
        </w:rPr>
        <w:t>2014-2015</w:t>
      </w:r>
    </w:p>
    <w:p w:rsidR="00FA3193" w:rsidRPr="00597AF0" w:rsidRDefault="007D0C7B" w:rsidP="00FA3193">
      <w:pPr>
        <w:jc w:val="center"/>
        <w:rPr>
          <w:rFonts w:ascii="Arial" w:hAnsi="Arial"/>
          <w:sz w:val="22"/>
        </w:rPr>
      </w:pPr>
      <w:proofErr w:type="gramStart"/>
      <w:r>
        <w:rPr>
          <w:rFonts w:ascii="Arial" w:hAnsi="Arial"/>
          <w:sz w:val="22"/>
        </w:rPr>
        <w:t>bdchsworldhistory.weebly.com</w:t>
      </w:r>
      <w:proofErr w:type="gramEnd"/>
    </w:p>
    <w:p w:rsidR="00FA3193" w:rsidRPr="00597AF0" w:rsidRDefault="00FA3193" w:rsidP="00FA3193">
      <w:pPr>
        <w:rPr>
          <w:rFonts w:ascii="Arial" w:hAnsi="Arial"/>
          <w:sz w:val="22"/>
        </w:rPr>
      </w:pPr>
    </w:p>
    <w:p w:rsidR="00FA3193" w:rsidRPr="00597AF0" w:rsidRDefault="00FA3193" w:rsidP="00FA3193">
      <w:pPr>
        <w:rPr>
          <w:rFonts w:ascii="Arial" w:hAnsi="Arial"/>
          <w:sz w:val="22"/>
        </w:rPr>
      </w:pPr>
      <w:r w:rsidRPr="00597AF0">
        <w:rPr>
          <w:rFonts w:ascii="Arial" w:hAnsi="Arial"/>
          <w:sz w:val="22"/>
          <w:u w:val="single"/>
        </w:rPr>
        <w:t>Course Description and Goals</w:t>
      </w:r>
      <w:r w:rsidRPr="00597AF0">
        <w:rPr>
          <w:rFonts w:ascii="Arial" w:hAnsi="Arial"/>
          <w:sz w:val="22"/>
        </w:rPr>
        <w:t xml:space="preserve">:  </w:t>
      </w:r>
      <w:r w:rsidR="00B203CD">
        <w:rPr>
          <w:rFonts w:ascii="Arial" w:hAnsi="Arial"/>
          <w:sz w:val="22"/>
        </w:rPr>
        <w:t>This course i</w:t>
      </w:r>
      <w:r>
        <w:rPr>
          <w:rFonts w:ascii="Arial" w:hAnsi="Arial"/>
          <w:sz w:val="22"/>
        </w:rPr>
        <w:t xml:space="preserve">s designed to give students </w:t>
      </w:r>
      <w:r w:rsidR="00B203CD">
        <w:rPr>
          <w:rFonts w:ascii="Arial" w:hAnsi="Arial"/>
          <w:sz w:val="22"/>
        </w:rPr>
        <w:t>the opportunity to explore recurring themes of human experience common to civilizations a</w:t>
      </w:r>
      <w:r w:rsidR="008D5B1D">
        <w:rPr>
          <w:rFonts w:ascii="Arial" w:hAnsi="Arial"/>
          <w:sz w:val="22"/>
        </w:rPr>
        <w:t xml:space="preserve">round the globe from ancient, medieval, and </w:t>
      </w:r>
      <w:r w:rsidR="00B203CD">
        <w:rPr>
          <w:rFonts w:ascii="Arial" w:hAnsi="Arial"/>
          <w:sz w:val="22"/>
        </w:rPr>
        <w:t>contemporary times. A historical approach will</w:t>
      </w:r>
      <w:r w:rsidR="00220DC0">
        <w:rPr>
          <w:rFonts w:ascii="Arial" w:hAnsi="Arial"/>
          <w:sz w:val="22"/>
        </w:rPr>
        <w:t xml:space="preserve"> be at the center of the course as we examine patterns of interaction through both primary and secondary sources.</w:t>
      </w:r>
      <w:r w:rsidR="00B203CD">
        <w:rPr>
          <w:rFonts w:ascii="Arial" w:hAnsi="Arial"/>
          <w:sz w:val="22"/>
        </w:rPr>
        <w:t xml:space="preserve">  Students will participate in problem-seeking, problem-solving, scholarly and creative processes, critical analysis and appli</w:t>
      </w:r>
      <w:r w:rsidR="001074D5">
        <w:rPr>
          <w:rFonts w:ascii="Arial" w:hAnsi="Arial"/>
          <w:sz w:val="22"/>
        </w:rPr>
        <w:t>cation, as well as</w:t>
      </w:r>
      <w:r w:rsidR="00220DC0">
        <w:rPr>
          <w:rFonts w:ascii="Arial" w:hAnsi="Arial"/>
          <w:sz w:val="22"/>
        </w:rPr>
        <w:t xml:space="preserve"> reflective thinking.  </w:t>
      </w:r>
    </w:p>
    <w:p w:rsidR="00FA3193" w:rsidRPr="00597AF0" w:rsidRDefault="00FA3193" w:rsidP="00FA3193">
      <w:pPr>
        <w:rPr>
          <w:rFonts w:ascii="Arial" w:hAnsi="Arial"/>
          <w:sz w:val="22"/>
        </w:rPr>
      </w:pPr>
    </w:p>
    <w:p w:rsidR="00FA3193" w:rsidRPr="00597AF0" w:rsidRDefault="00FA3193" w:rsidP="00FA3193">
      <w:pPr>
        <w:rPr>
          <w:rFonts w:ascii="Arial" w:hAnsi="Arial"/>
          <w:sz w:val="22"/>
        </w:rPr>
      </w:pPr>
      <w:r w:rsidRPr="00597AF0">
        <w:rPr>
          <w:rFonts w:ascii="Arial" w:hAnsi="Arial"/>
          <w:sz w:val="22"/>
          <w:u w:val="single"/>
        </w:rPr>
        <w:t>Classroom Expectations:</w:t>
      </w:r>
      <w:r w:rsidR="002019D3">
        <w:rPr>
          <w:rFonts w:ascii="Arial" w:hAnsi="Arial"/>
          <w:sz w:val="22"/>
          <w:u w:val="single"/>
        </w:rPr>
        <w:t xml:space="preserve"> Phoenix PRIDE</w:t>
      </w:r>
    </w:p>
    <w:p w:rsidR="00A4027A" w:rsidRDefault="00A4027A" w:rsidP="00FA3193">
      <w:pPr>
        <w:pStyle w:val="ListParagraph"/>
        <w:numPr>
          <w:ilvl w:val="0"/>
          <w:numId w:val="1"/>
        </w:numPr>
        <w:rPr>
          <w:rFonts w:ascii="Arial" w:hAnsi="Arial"/>
          <w:sz w:val="22"/>
        </w:rPr>
      </w:pPr>
      <w:r>
        <w:rPr>
          <w:rFonts w:ascii="Arial" w:hAnsi="Arial"/>
          <w:sz w:val="22"/>
        </w:rPr>
        <w:t xml:space="preserve">Be </w:t>
      </w:r>
      <w:proofErr w:type="gramStart"/>
      <w:r>
        <w:rPr>
          <w:rFonts w:ascii="Arial" w:hAnsi="Arial"/>
          <w:sz w:val="22"/>
        </w:rPr>
        <w:t>Prepared</w:t>
      </w:r>
      <w:proofErr w:type="gramEnd"/>
      <w:r>
        <w:rPr>
          <w:rFonts w:ascii="Arial" w:hAnsi="Arial"/>
          <w:sz w:val="22"/>
        </w:rPr>
        <w:t xml:space="preserve"> for class.</w:t>
      </w:r>
    </w:p>
    <w:p w:rsidR="00A4027A" w:rsidRDefault="00A4027A" w:rsidP="00FA3193">
      <w:pPr>
        <w:pStyle w:val="ListParagraph"/>
        <w:numPr>
          <w:ilvl w:val="0"/>
          <w:numId w:val="1"/>
        </w:numPr>
        <w:rPr>
          <w:rFonts w:ascii="Arial" w:hAnsi="Arial"/>
          <w:sz w:val="22"/>
        </w:rPr>
      </w:pPr>
      <w:r>
        <w:rPr>
          <w:rFonts w:ascii="Arial" w:hAnsi="Arial"/>
          <w:sz w:val="22"/>
        </w:rPr>
        <w:t>Be Respectful of yourself and others.</w:t>
      </w:r>
    </w:p>
    <w:p w:rsidR="00A4027A" w:rsidRDefault="00A4027A" w:rsidP="00FA3193">
      <w:pPr>
        <w:pStyle w:val="ListParagraph"/>
        <w:numPr>
          <w:ilvl w:val="0"/>
          <w:numId w:val="1"/>
        </w:numPr>
        <w:rPr>
          <w:rFonts w:ascii="Arial" w:hAnsi="Arial"/>
          <w:sz w:val="22"/>
        </w:rPr>
      </w:pPr>
      <w:r>
        <w:rPr>
          <w:rFonts w:ascii="Arial" w:hAnsi="Arial"/>
          <w:sz w:val="22"/>
        </w:rPr>
        <w:t>Be In Control of your behavior.</w:t>
      </w:r>
    </w:p>
    <w:p w:rsidR="00A4027A" w:rsidRDefault="00A4027A" w:rsidP="00FA3193">
      <w:pPr>
        <w:pStyle w:val="ListParagraph"/>
        <w:numPr>
          <w:ilvl w:val="0"/>
          <w:numId w:val="1"/>
        </w:numPr>
        <w:rPr>
          <w:rFonts w:ascii="Arial" w:hAnsi="Arial"/>
          <w:sz w:val="22"/>
        </w:rPr>
      </w:pPr>
      <w:r>
        <w:rPr>
          <w:rFonts w:ascii="Arial" w:hAnsi="Arial"/>
          <w:sz w:val="22"/>
        </w:rPr>
        <w:t>Be Dependable.</w:t>
      </w:r>
    </w:p>
    <w:p w:rsidR="00FA3193" w:rsidRPr="00597AF0" w:rsidRDefault="00A4027A" w:rsidP="00FA3193">
      <w:pPr>
        <w:pStyle w:val="ListParagraph"/>
        <w:numPr>
          <w:ilvl w:val="0"/>
          <w:numId w:val="1"/>
        </w:numPr>
        <w:rPr>
          <w:rFonts w:ascii="Arial" w:hAnsi="Arial"/>
          <w:sz w:val="22"/>
        </w:rPr>
      </w:pPr>
      <w:r>
        <w:rPr>
          <w:rFonts w:ascii="Arial" w:hAnsi="Arial"/>
          <w:sz w:val="22"/>
        </w:rPr>
        <w:t xml:space="preserve">Be </w:t>
      </w:r>
      <w:proofErr w:type="gramStart"/>
      <w:r>
        <w:rPr>
          <w:rFonts w:ascii="Arial" w:hAnsi="Arial"/>
          <w:sz w:val="22"/>
        </w:rPr>
        <w:t>Engaged</w:t>
      </w:r>
      <w:proofErr w:type="gramEnd"/>
      <w:r>
        <w:rPr>
          <w:rFonts w:ascii="Arial" w:hAnsi="Arial"/>
          <w:sz w:val="22"/>
        </w:rPr>
        <w:t xml:space="preserve"> in learning.</w:t>
      </w:r>
    </w:p>
    <w:p w:rsidR="00FA3193" w:rsidRPr="00597AF0" w:rsidRDefault="00FA3193" w:rsidP="00FA3193">
      <w:pPr>
        <w:rPr>
          <w:rFonts w:ascii="Arial" w:hAnsi="Arial"/>
          <w:sz w:val="22"/>
        </w:rPr>
      </w:pPr>
    </w:p>
    <w:p w:rsidR="00FA3193" w:rsidRPr="00597AF0" w:rsidRDefault="00FA3193" w:rsidP="00FA3193">
      <w:pPr>
        <w:rPr>
          <w:rFonts w:ascii="Arial" w:hAnsi="Arial"/>
          <w:sz w:val="22"/>
          <w:u w:val="single"/>
        </w:rPr>
      </w:pPr>
      <w:r>
        <w:rPr>
          <w:rFonts w:ascii="Arial" w:hAnsi="Arial"/>
          <w:sz w:val="22"/>
          <w:u w:val="single"/>
        </w:rPr>
        <w:t>Course Materials</w:t>
      </w:r>
      <w:r w:rsidRPr="00597AF0">
        <w:rPr>
          <w:rFonts w:ascii="Arial" w:hAnsi="Arial"/>
          <w:sz w:val="22"/>
          <w:u w:val="single"/>
        </w:rPr>
        <w:t>:</w:t>
      </w:r>
    </w:p>
    <w:p w:rsidR="00FA3193" w:rsidRPr="00597AF0" w:rsidRDefault="00FA3193" w:rsidP="00FA3193">
      <w:pPr>
        <w:pStyle w:val="ListParagraph"/>
        <w:numPr>
          <w:ilvl w:val="0"/>
          <w:numId w:val="3"/>
        </w:numPr>
        <w:rPr>
          <w:rFonts w:ascii="Arial" w:hAnsi="Arial"/>
          <w:sz w:val="22"/>
          <w:u w:val="single"/>
        </w:rPr>
      </w:pPr>
      <w:r w:rsidRPr="00597AF0">
        <w:rPr>
          <w:rFonts w:ascii="Arial" w:hAnsi="Arial"/>
          <w:sz w:val="22"/>
        </w:rPr>
        <w:t xml:space="preserve">Notebook- 8 ½ by 11 inch </w:t>
      </w:r>
      <w:r>
        <w:rPr>
          <w:rFonts w:ascii="Arial" w:hAnsi="Arial"/>
          <w:sz w:val="22"/>
        </w:rPr>
        <w:t xml:space="preserve">(preferred: </w:t>
      </w:r>
      <w:r w:rsidR="003D2E9A">
        <w:rPr>
          <w:rFonts w:ascii="Arial" w:hAnsi="Arial"/>
          <w:sz w:val="22"/>
        </w:rPr>
        <w:t>Mead 5 star, 3</w:t>
      </w:r>
      <w:r w:rsidRPr="00597AF0">
        <w:rPr>
          <w:rFonts w:ascii="Arial" w:hAnsi="Arial"/>
          <w:sz w:val="22"/>
        </w:rPr>
        <w:t xml:space="preserve"> subject</w:t>
      </w:r>
      <w:r>
        <w:rPr>
          <w:rFonts w:ascii="Arial" w:hAnsi="Arial"/>
          <w:sz w:val="22"/>
        </w:rPr>
        <w:t>)</w:t>
      </w:r>
    </w:p>
    <w:p w:rsidR="00FA3193" w:rsidRPr="00597AF0" w:rsidRDefault="00FA3193" w:rsidP="00FA3193">
      <w:pPr>
        <w:pStyle w:val="ListParagraph"/>
        <w:numPr>
          <w:ilvl w:val="0"/>
          <w:numId w:val="3"/>
        </w:numPr>
        <w:rPr>
          <w:rFonts w:ascii="Arial" w:hAnsi="Arial"/>
          <w:sz w:val="22"/>
          <w:u w:val="single"/>
        </w:rPr>
      </w:pPr>
      <w:r w:rsidRPr="00597AF0">
        <w:rPr>
          <w:rFonts w:ascii="Arial" w:hAnsi="Arial"/>
          <w:sz w:val="22"/>
        </w:rPr>
        <w:t>Glue Stick</w:t>
      </w:r>
      <w:r>
        <w:rPr>
          <w:rFonts w:ascii="Arial" w:hAnsi="Arial"/>
          <w:sz w:val="22"/>
        </w:rPr>
        <w:t xml:space="preserve">s </w:t>
      </w:r>
    </w:p>
    <w:p w:rsidR="00FA3193" w:rsidRPr="00597AF0" w:rsidRDefault="00FA3193" w:rsidP="00FA3193">
      <w:pPr>
        <w:pStyle w:val="ListParagraph"/>
        <w:numPr>
          <w:ilvl w:val="0"/>
          <w:numId w:val="3"/>
        </w:numPr>
        <w:rPr>
          <w:rFonts w:ascii="Arial" w:hAnsi="Arial"/>
          <w:sz w:val="22"/>
          <w:u w:val="single"/>
        </w:rPr>
      </w:pPr>
      <w:r w:rsidRPr="00597AF0">
        <w:rPr>
          <w:rFonts w:ascii="Arial" w:hAnsi="Arial"/>
          <w:sz w:val="22"/>
        </w:rPr>
        <w:t>Pen/Pencil</w:t>
      </w:r>
    </w:p>
    <w:p w:rsidR="00FA3193" w:rsidRPr="00597AF0" w:rsidRDefault="00FA3193" w:rsidP="00FA3193">
      <w:pPr>
        <w:pStyle w:val="ListParagraph"/>
        <w:numPr>
          <w:ilvl w:val="0"/>
          <w:numId w:val="3"/>
        </w:numPr>
        <w:rPr>
          <w:rFonts w:ascii="Arial" w:hAnsi="Arial"/>
          <w:sz w:val="22"/>
          <w:u w:val="single"/>
        </w:rPr>
      </w:pPr>
      <w:r w:rsidRPr="00597AF0">
        <w:rPr>
          <w:rFonts w:ascii="Arial" w:hAnsi="Arial"/>
          <w:sz w:val="22"/>
        </w:rPr>
        <w:t>Markers or Colored Pencils (optional but recommended)</w:t>
      </w:r>
    </w:p>
    <w:p w:rsidR="00FA3193" w:rsidRPr="00597AF0" w:rsidRDefault="00FA3193" w:rsidP="00FA3193">
      <w:pPr>
        <w:rPr>
          <w:rFonts w:ascii="Arial" w:hAnsi="Arial"/>
          <w:sz w:val="22"/>
        </w:rPr>
      </w:pPr>
    </w:p>
    <w:p w:rsidR="00A4027A" w:rsidRDefault="00A4027A" w:rsidP="00FA3193">
      <w:pPr>
        <w:rPr>
          <w:rFonts w:ascii="Arial" w:hAnsi="Arial"/>
          <w:sz w:val="22"/>
          <w:u w:val="single"/>
        </w:rPr>
      </w:pPr>
      <w:r>
        <w:rPr>
          <w:rFonts w:ascii="Arial" w:hAnsi="Arial"/>
          <w:sz w:val="22"/>
          <w:u w:val="single"/>
        </w:rPr>
        <w:t>Course Objectives:</w:t>
      </w:r>
    </w:p>
    <w:p w:rsidR="00A4027A" w:rsidRDefault="00A4027A" w:rsidP="00A4027A">
      <w:pPr>
        <w:pStyle w:val="ListParagraph"/>
        <w:numPr>
          <w:ilvl w:val="0"/>
          <w:numId w:val="4"/>
        </w:numPr>
        <w:rPr>
          <w:rFonts w:ascii="Arial" w:hAnsi="Arial"/>
          <w:sz w:val="22"/>
        </w:rPr>
      </w:pPr>
      <w:r>
        <w:rPr>
          <w:rFonts w:ascii="Arial" w:hAnsi="Arial"/>
          <w:sz w:val="22"/>
        </w:rPr>
        <w:t>Describe the features of the world’s physical and natural environment, and how the environment has affected and been affected by historical developments.</w:t>
      </w:r>
    </w:p>
    <w:p w:rsidR="00A4027A" w:rsidRDefault="00A4027A" w:rsidP="00A4027A">
      <w:pPr>
        <w:pStyle w:val="ListParagraph"/>
        <w:numPr>
          <w:ilvl w:val="0"/>
          <w:numId w:val="4"/>
        </w:numPr>
        <w:rPr>
          <w:rFonts w:ascii="Arial" w:hAnsi="Arial"/>
          <w:sz w:val="22"/>
        </w:rPr>
      </w:pPr>
      <w:r>
        <w:rPr>
          <w:rFonts w:ascii="Arial" w:hAnsi="Arial"/>
          <w:sz w:val="22"/>
        </w:rPr>
        <w:t>Explain large-scale and long-term historical developments of regional, interregional, and global scope.</w:t>
      </w:r>
    </w:p>
    <w:p w:rsidR="00A4027A" w:rsidRDefault="00A4027A" w:rsidP="00A4027A">
      <w:pPr>
        <w:pStyle w:val="ListParagraph"/>
        <w:numPr>
          <w:ilvl w:val="0"/>
          <w:numId w:val="4"/>
        </w:numPr>
        <w:rPr>
          <w:rFonts w:ascii="Arial" w:hAnsi="Arial"/>
          <w:sz w:val="22"/>
        </w:rPr>
      </w:pPr>
      <w:r>
        <w:rPr>
          <w:rFonts w:ascii="Arial" w:hAnsi="Arial"/>
          <w:sz w:val="22"/>
        </w:rPr>
        <w:t>Analyze ways in which human groups have come into contact and interacted with one another, including systems of communication, migration, commercial exchange, conquest, and cultural diffusion.</w:t>
      </w:r>
    </w:p>
    <w:p w:rsidR="00A4027A" w:rsidRDefault="00A4027A" w:rsidP="00A4027A">
      <w:pPr>
        <w:pStyle w:val="ListParagraph"/>
        <w:numPr>
          <w:ilvl w:val="0"/>
          <w:numId w:val="4"/>
        </w:numPr>
        <w:rPr>
          <w:rFonts w:ascii="Arial" w:hAnsi="Arial"/>
          <w:sz w:val="22"/>
        </w:rPr>
      </w:pPr>
      <w:r>
        <w:rPr>
          <w:rFonts w:ascii="Arial" w:hAnsi="Arial"/>
          <w:sz w:val="22"/>
        </w:rPr>
        <w:t>Assess significance of key turning points in world history.</w:t>
      </w:r>
    </w:p>
    <w:p w:rsidR="00A4027A" w:rsidRDefault="00A4027A" w:rsidP="00A4027A">
      <w:pPr>
        <w:pStyle w:val="ListParagraph"/>
        <w:numPr>
          <w:ilvl w:val="0"/>
          <w:numId w:val="4"/>
        </w:numPr>
        <w:rPr>
          <w:rFonts w:ascii="Arial" w:hAnsi="Arial"/>
          <w:sz w:val="22"/>
        </w:rPr>
      </w:pPr>
      <w:r>
        <w:rPr>
          <w:rFonts w:ascii="Arial" w:hAnsi="Arial"/>
          <w:sz w:val="22"/>
        </w:rPr>
        <w:t>Describe the development and explain the significance of distinctive forms of political, social, and economic organization.</w:t>
      </w:r>
    </w:p>
    <w:p w:rsidR="00A4027A" w:rsidRDefault="00A4027A" w:rsidP="00A4027A">
      <w:pPr>
        <w:pStyle w:val="ListParagraph"/>
        <w:numPr>
          <w:ilvl w:val="0"/>
          <w:numId w:val="4"/>
        </w:numPr>
        <w:rPr>
          <w:rFonts w:ascii="Arial" w:hAnsi="Arial"/>
          <w:sz w:val="22"/>
        </w:rPr>
      </w:pPr>
      <w:r>
        <w:rPr>
          <w:rFonts w:ascii="Arial" w:hAnsi="Arial"/>
          <w:sz w:val="22"/>
        </w:rPr>
        <w:t>Identify major discoveries, inventions, and scientific achievements, and assess their impact on society.</w:t>
      </w:r>
    </w:p>
    <w:p w:rsidR="00A4027A" w:rsidRDefault="00A4027A" w:rsidP="00A4027A">
      <w:pPr>
        <w:pStyle w:val="ListParagraph"/>
        <w:numPr>
          <w:ilvl w:val="0"/>
          <w:numId w:val="4"/>
        </w:numPr>
        <w:rPr>
          <w:rFonts w:ascii="Arial" w:hAnsi="Arial"/>
          <w:sz w:val="22"/>
        </w:rPr>
      </w:pPr>
      <w:r>
        <w:rPr>
          <w:rFonts w:ascii="Arial" w:hAnsi="Arial"/>
          <w:sz w:val="22"/>
        </w:rPr>
        <w:t>Identify achievements in art, architecture, literature, and philosophy, and assess their impact on society.</w:t>
      </w:r>
    </w:p>
    <w:p w:rsidR="00A4027A" w:rsidRDefault="00A4027A" w:rsidP="00A4027A">
      <w:pPr>
        <w:pStyle w:val="ListParagraph"/>
        <w:numPr>
          <w:ilvl w:val="0"/>
          <w:numId w:val="4"/>
        </w:numPr>
        <w:rPr>
          <w:rFonts w:ascii="Arial" w:hAnsi="Arial"/>
          <w:sz w:val="22"/>
        </w:rPr>
      </w:pPr>
      <w:r>
        <w:rPr>
          <w:rFonts w:ascii="Arial" w:hAnsi="Arial"/>
          <w:sz w:val="22"/>
        </w:rPr>
        <w:t>Explain ideals, practices, and historical developments of major belief systems.</w:t>
      </w:r>
    </w:p>
    <w:p w:rsidR="00994026" w:rsidRDefault="00A4027A" w:rsidP="00A4027A">
      <w:pPr>
        <w:pStyle w:val="ListParagraph"/>
        <w:numPr>
          <w:ilvl w:val="0"/>
          <w:numId w:val="4"/>
        </w:numPr>
        <w:rPr>
          <w:rFonts w:ascii="Arial" w:hAnsi="Arial"/>
          <w:sz w:val="22"/>
        </w:rPr>
      </w:pPr>
      <w:r>
        <w:rPr>
          <w:rFonts w:ascii="Arial" w:hAnsi="Arial"/>
          <w:sz w:val="22"/>
        </w:rPr>
        <w:t>Identify challenges that humans have faced in the ecological, economic</w:t>
      </w:r>
      <w:r w:rsidR="00994026">
        <w:rPr>
          <w:rFonts w:ascii="Arial" w:hAnsi="Arial"/>
          <w:sz w:val="22"/>
        </w:rPr>
        <w:t>, political, and other spheres of life, and explain how they have responded to those challenges.</w:t>
      </w:r>
    </w:p>
    <w:p w:rsidR="001D231F" w:rsidRDefault="00994026" w:rsidP="00A4027A">
      <w:pPr>
        <w:pStyle w:val="ListParagraph"/>
        <w:numPr>
          <w:ilvl w:val="0"/>
          <w:numId w:val="4"/>
        </w:numPr>
        <w:rPr>
          <w:rFonts w:ascii="Arial" w:hAnsi="Arial"/>
          <w:sz w:val="22"/>
        </w:rPr>
      </w:pPr>
      <w:r>
        <w:rPr>
          <w:rFonts w:ascii="Arial" w:hAnsi="Arial"/>
          <w:sz w:val="22"/>
        </w:rPr>
        <w:t>Reflect upon the choices humans have made in the past and consider how choices made today may affect the future.</w:t>
      </w:r>
    </w:p>
    <w:p w:rsidR="002019D3" w:rsidRDefault="002019D3" w:rsidP="00FA3193">
      <w:pPr>
        <w:rPr>
          <w:rFonts w:ascii="Arial" w:hAnsi="Arial"/>
          <w:sz w:val="22"/>
        </w:rPr>
      </w:pPr>
    </w:p>
    <w:p w:rsidR="002019D3" w:rsidRDefault="002019D3" w:rsidP="00FA3193">
      <w:pPr>
        <w:rPr>
          <w:rFonts w:ascii="Arial" w:hAnsi="Arial"/>
          <w:sz w:val="22"/>
          <w:u w:val="single"/>
        </w:rPr>
      </w:pPr>
      <w:r>
        <w:rPr>
          <w:rFonts w:ascii="Arial" w:hAnsi="Arial"/>
          <w:sz w:val="22"/>
          <w:u w:val="single"/>
        </w:rPr>
        <w:t>Tardy Policy:</w:t>
      </w:r>
    </w:p>
    <w:p w:rsidR="002019D3" w:rsidRDefault="002019D3" w:rsidP="00FA3193">
      <w:pPr>
        <w:rPr>
          <w:rFonts w:ascii="Arial" w:hAnsi="Arial"/>
          <w:sz w:val="22"/>
        </w:rPr>
      </w:pPr>
    </w:p>
    <w:p w:rsidR="002019D3" w:rsidRDefault="002019D3" w:rsidP="00FA3193">
      <w:pPr>
        <w:rPr>
          <w:rFonts w:ascii="Arial" w:hAnsi="Arial"/>
          <w:sz w:val="22"/>
        </w:rPr>
      </w:pPr>
      <w:r>
        <w:rPr>
          <w:rFonts w:ascii="Arial" w:hAnsi="Arial"/>
          <w:sz w:val="22"/>
        </w:rPr>
        <w:t xml:space="preserve">Students who are tardy will be locked out of the classroom and must report to the Main Office to receive a pass.  Parent contact will occur on the second tardy to class.  Students who are tardy to class 3 times will receive a referral to see Mr. Mitchell.  </w:t>
      </w:r>
    </w:p>
    <w:p w:rsidR="00FA3193" w:rsidRPr="002019D3" w:rsidRDefault="00FA3193" w:rsidP="00FA3193">
      <w:pPr>
        <w:rPr>
          <w:rFonts w:ascii="Arial" w:hAnsi="Arial"/>
          <w:sz w:val="22"/>
        </w:rPr>
      </w:pPr>
    </w:p>
    <w:p w:rsidR="00FA3193" w:rsidRDefault="00FA3193" w:rsidP="00FA3193">
      <w:pPr>
        <w:rPr>
          <w:rFonts w:ascii="Arial" w:hAnsi="Arial"/>
          <w:sz w:val="22"/>
          <w:u w:val="single"/>
        </w:rPr>
      </w:pPr>
      <w:r w:rsidRPr="00597AF0">
        <w:rPr>
          <w:rFonts w:ascii="Arial" w:hAnsi="Arial"/>
          <w:sz w:val="22"/>
          <w:u w:val="single"/>
        </w:rPr>
        <w:t>Assignment Expectations:</w:t>
      </w:r>
    </w:p>
    <w:p w:rsidR="00FA3193" w:rsidRPr="00597AF0" w:rsidRDefault="00FA3193" w:rsidP="00FA3193">
      <w:pPr>
        <w:rPr>
          <w:rFonts w:ascii="Arial" w:hAnsi="Arial"/>
          <w:sz w:val="22"/>
          <w:u w:val="single"/>
        </w:rPr>
      </w:pPr>
    </w:p>
    <w:p w:rsidR="007D0C7B" w:rsidRPr="00597AF0" w:rsidRDefault="00FA3193" w:rsidP="007D0C7B">
      <w:pPr>
        <w:pStyle w:val="ListBullet"/>
        <w:rPr>
          <w:rFonts w:ascii="Arial" w:hAnsi="Arial"/>
          <w:sz w:val="22"/>
        </w:rPr>
      </w:pPr>
      <w:r w:rsidRPr="00597AF0">
        <w:rPr>
          <w:rFonts w:ascii="Arial" w:hAnsi="Arial"/>
          <w:sz w:val="22"/>
        </w:rPr>
        <w:t xml:space="preserve">All assignments will be competed to </w:t>
      </w:r>
      <w:r w:rsidRPr="00597AF0">
        <w:rPr>
          <w:rFonts w:ascii="Arial" w:hAnsi="Arial"/>
          <w:b/>
          <w:sz w:val="22"/>
        </w:rPr>
        <w:t>QUALITY</w:t>
      </w:r>
      <w:r w:rsidRPr="00597AF0">
        <w:rPr>
          <w:rFonts w:ascii="Arial" w:hAnsi="Arial"/>
          <w:sz w:val="22"/>
        </w:rPr>
        <w:t xml:space="preserve"> and turned in </w:t>
      </w:r>
      <w:r w:rsidRPr="00597AF0">
        <w:rPr>
          <w:rFonts w:ascii="Arial" w:hAnsi="Arial"/>
          <w:b/>
          <w:sz w:val="22"/>
        </w:rPr>
        <w:t>ON TIME</w:t>
      </w:r>
      <w:r w:rsidRPr="00597AF0">
        <w:rPr>
          <w:rFonts w:ascii="Arial" w:hAnsi="Arial"/>
          <w:sz w:val="22"/>
        </w:rPr>
        <w:t xml:space="preserve">.  </w:t>
      </w:r>
      <w:r w:rsidR="007D0C7B">
        <w:rPr>
          <w:rFonts w:ascii="Arial" w:hAnsi="Arial"/>
          <w:sz w:val="22"/>
        </w:rPr>
        <w:t xml:space="preserve">Quality is defined as a 70% or higher on an assignment.  </w:t>
      </w:r>
      <w:r w:rsidR="007D0C7B" w:rsidRPr="007D0C7B">
        <w:rPr>
          <w:rFonts w:ascii="Arial" w:hAnsi="Arial"/>
          <w:sz w:val="22"/>
        </w:rPr>
        <w:t>High quality work is expected. In many cases, rubrics will be provided to ensure that students are aware of grading criteria.</w:t>
      </w:r>
    </w:p>
    <w:p w:rsidR="008D5B1D" w:rsidRDefault="00FA3193" w:rsidP="00FA3193">
      <w:pPr>
        <w:pStyle w:val="ListBullet"/>
        <w:rPr>
          <w:rFonts w:ascii="Arial" w:hAnsi="Arial"/>
          <w:sz w:val="22"/>
        </w:rPr>
      </w:pPr>
      <w:r w:rsidRPr="00597AF0">
        <w:rPr>
          <w:rFonts w:ascii="Arial" w:hAnsi="Arial"/>
          <w:sz w:val="22"/>
        </w:rPr>
        <w:t xml:space="preserve">If you plan on missing class, arrangements must be made to turn in your assignment(s) in advance. </w:t>
      </w:r>
    </w:p>
    <w:p w:rsidR="00FA3193" w:rsidRPr="007D0C7B" w:rsidRDefault="00CD00EF" w:rsidP="00FA3193">
      <w:pPr>
        <w:pStyle w:val="ListBullet"/>
        <w:rPr>
          <w:rFonts w:ascii="Arial" w:hAnsi="Arial"/>
          <w:sz w:val="22"/>
        </w:rPr>
      </w:pPr>
      <w:r w:rsidRPr="007D0C7B">
        <w:rPr>
          <w:rFonts w:ascii="Arial" w:hAnsi="Arial"/>
          <w:sz w:val="22"/>
        </w:rPr>
        <w:t xml:space="preserve">Late work will receive </w:t>
      </w:r>
      <w:r w:rsidR="00A4027A" w:rsidRPr="007D0C7B">
        <w:rPr>
          <w:rFonts w:ascii="Arial" w:hAnsi="Arial"/>
          <w:sz w:val="22"/>
        </w:rPr>
        <w:t xml:space="preserve">a maximum </w:t>
      </w:r>
      <w:r w:rsidRPr="007D0C7B">
        <w:rPr>
          <w:rFonts w:ascii="Arial" w:hAnsi="Arial"/>
          <w:sz w:val="22"/>
        </w:rPr>
        <w:t xml:space="preserve">50% </w:t>
      </w:r>
      <w:r w:rsidR="00A4027A" w:rsidRPr="007D0C7B">
        <w:rPr>
          <w:rFonts w:ascii="Arial" w:hAnsi="Arial"/>
          <w:sz w:val="22"/>
        </w:rPr>
        <w:t>credit</w:t>
      </w:r>
      <w:r w:rsidRPr="007D0C7B">
        <w:rPr>
          <w:rFonts w:ascii="Arial" w:hAnsi="Arial"/>
          <w:sz w:val="22"/>
        </w:rPr>
        <w:t>.</w:t>
      </w:r>
      <w:r w:rsidR="00FA3193" w:rsidRPr="007D0C7B">
        <w:rPr>
          <w:rFonts w:ascii="Arial" w:hAnsi="Arial"/>
          <w:sz w:val="22"/>
        </w:rPr>
        <w:t xml:space="preserve"> The teacher has sole authority regarding these matters.</w:t>
      </w:r>
      <w:r w:rsidR="002019D3" w:rsidRPr="007D0C7B">
        <w:rPr>
          <w:rFonts w:ascii="Arial" w:hAnsi="Arial"/>
          <w:sz w:val="22"/>
        </w:rPr>
        <w:t xml:space="preserve">  </w:t>
      </w:r>
      <w:r w:rsidR="007D0C7B">
        <w:rPr>
          <w:rFonts w:ascii="Arial" w:hAnsi="Arial"/>
          <w:sz w:val="22"/>
        </w:rPr>
        <w:t>Homework assignments not turned in within one week of the due date will not be accepted.</w:t>
      </w:r>
    </w:p>
    <w:p w:rsidR="00220DC0" w:rsidRPr="00220DC0" w:rsidRDefault="00FA3193" w:rsidP="00FA3193">
      <w:pPr>
        <w:pStyle w:val="ListBullet"/>
        <w:rPr>
          <w:rFonts w:ascii="Arial" w:hAnsi="Arial"/>
          <w:sz w:val="22"/>
        </w:rPr>
      </w:pPr>
      <w:r w:rsidRPr="00B02220">
        <w:rPr>
          <w:rFonts w:ascii="Arial" w:hAnsi="Arial"/>
          <w:b/>
          <w:sz w:val="22"/>
        </w:rPr>
        <w:t>BDCHS Make-up Work Policy</w:t>
      </w:r>
      <w:r>
        <w:rPr>
          <w:rFonts w:ascii="Arial" w:hAnsi="Arial"/>
          <w:sz w:val="22"/>
        </w:rPr>
        <w:t xml:space="preserve">: A student who has been absent and whose absence is EXCUSED is permitted to make up the work missed, </w:t>
      </w:r>
      <w:r>
        <w:rPr>
          <w:rFonts w:ascii="Arial" w:hAnsi="Arial"/>
          <w:i/>
          <w:sz w:val="22"/>
        </w:rPr>
        <w:t xml:space="preserve">provided that the student makes arrangements with </w:t>
      </w:r>
      <w:r w:rsidR="00E803C3">
        <w:rPr>
          <w:rFonts w:ascii="Arial" w:hAnsi="Arial"/>
          <w:i/>
          <w:sz w:val="22"/>
        </w:rPr>
        <w:t>the teacher</w:t>
      </w:r>
      <w:r>
        <w:rPr>
          <w:rFonts w:ascii="Arial" w:hAnsi="Arial"/>
          <w:i/>
          <w:sz w:val="22"/>
        </w:rPr>
        <w:t xml:space="preserve"> within </w:t>
      </w:r>
      <w:r w:rsidRPr="00B02220">
        <w:rPr>
          <w:rFonts w:ascii="Arial" w:hAnsi="Arial"/>
          <w:i/>
          <w:sz w:val="22"/>
        </w:rPr>
        <w:t>three</w:t>
      </w:r>
      <w:r>
        <w:rPr>
          <w:rFonts w:ascii="Arial" w:hAnsi="Arial"/>
          <w:i/>
          <w:sz w:val="22"/>
        </w:rPr>
        <w:t xml:space="preserve"> days of the student’s return to school.</w:t>
      </w:r>
    </w:p>
    <w:p w:rsidR="00FA3193" w:rsidRPr="007D0C7B" w:rsidRDefault="00220DC0" w:rsidP="00FA3193">
      <w:pPr>
        <w:pStyle w:val="ListBullet"/>
        <w:rPr>
          <w:rFonts w:ascii="Arial" w:hAnsi="Arial"/>
          <w:i/>
          <w:sz w:val="22"/>
        </w:rPr>
      </w:pPr>
      <w:r>
        <w:rPr>
          <w:rFonts w:ascii="Arial" w:hAnsi="Arial"/>
          <w:b/>
          <w:sz w:val="22"/>
        </w:rPr>
        <w:t>Interactive Notebooks</w:t>
      </w:r>
      <w:r>
        <w:rPr>
          <w:rFonts w:ascii="Arial" w:hAnsi="Arial"/>
          <w:sz w:val="22"/>
        </w:rPr>
        <w:t xml:space="preserve">: Students will be expected to keep a notebook that contains all of the work for our class.  Notebooks will be graded periodically.  </w:t>
      </w:r>
      <w:r w:rsidR="0042764C">
        <w:rPr>
          <w:rFonts w:ascii="Arial" w:hAnsi="Arial"/>
          <w:sz w:val="22"/>
        </w:rPr>
        <w:t xml:space="preserve">Notebooks are used on a daily basis. Your notebook is your source of information for this course. </w:t>
      </w:r>
      <w:r w:rsidR="0042764C" w:rsidRPr="007D0C7B">
        <w:rPr>
          <w:rFonts w:ascii="Arial" w:hAnsi="Arial"/>
          <w:i/>
          <w:sz w:val="22"/>
        </w:rPr>
        <w:t>Lost notebooks must be made up, under the direction of the teacher.</w:t>
      </w:r>
    </w:p>
    <w:p w:rsidR="001D231F" w:rsidRDefault="001D231F" w:rsidP="00FA3193">
      <w:pPr>
        <w:rPr>
          <w:rFonts w:ascii="Arial" w:hAnsi="Arial" w:cs="Arial"/>
          <w:sz w:val="22"/>
          <w:szCs w:val="22"/>
          <w:u w:val="single"/>
        </w:rPr>
      </w:pPr>
    </w:p>
    <w:p w:rsidR="001D231F" w:rsidRPr="001D231F" w:rsidRDefault="001D231F" w:rsidP="00FA3193">
      <w:pPr>
        <w:rPr>
          <w:rFonts w:ascii="Arial" w:hAnsi="Arial" w:cs="Arial"/>
          <w:sz w:val="22"/>
          <w:szCs w:val="22"/>
        </w:rPr>
      </w:pPr>
      <w:r>
        <w:rPr>
          <w:rFonts w:ascii="Arial" w:hAnsi="Arial" w:cs="Arial"/>
          <w:sz w:val="22"/>
          <w:szCs w:val="22"/>
          <w:u w:val="single"/>
        </w:rPr>
        <w:t>Assessment:</w:t>
      </w:r>
    </w:p>
    <w:p w:rsidR="001D231F" w:rsidRDefault="001D231F" w:rsidP="00FA3193">
      <w:pPr>
        <w:rPr>
          <w:rFonts w:ascii="Arial" w:hAnsi="Arial" w:cs="Arial"/>
          <w:sz w:val="22"/>
          <w:szCs w:val="22"/>
        </w:rPr>
      </w:pPr>
      <w:r>
        <w:rPr>
          <w:rFonts w:ascii="Arial" w:hAnsi="Arial" w:cs="Arial"/>
          <w:sz w:val="22"/>
          <w:szCs w:val="22"/>
        </w:rPr>
        <w:t>One of the key goals for history is to help students</w:t>
      </w:r>
      <w:r w:rsidR="002019D3">
        <w:rPr>
          <w:rFonts w:ascii="Arial" w:hAnsi="Arial" w:cs="Arial"/>
          <w:sz w:val="22"/>
          <w:szCs w:val="22"/>
        </w:rPr>
        <w:t xml:space="preserve"> to</w:t>
      </w:r>
      <w:r>
        <w:rPr>
          <w:rFonts w:ascii="Arial" w:hAnsi="Arial" w:cs="Arial"/>
          <w:sz w:val="22"/>
          <w:szCs w:val="22"/>
        </w:rPr>
        <w:t xml:space="preserve"> reason or think “historically.”  </w:t>
      </w:r>
      <w:r w:rsidR="002236EB">
        <w:rPr>
          <w:rFonts w:ascii="Arial" w:hAnsi="Arial" w:cs="Arial"/>
          <w:sz w:val="22"/>
          <w:szCs w:val="22"/>
        </w:rPr>
        <w:t xml:space="preserve">In addition to </w:t>
      </w:r>
      <w:r w:rsidR="00BB5C7C">
        <w:rPr>
          <w:rFonts w:ascii="Arial" w:hAnsi="Arial" w:cs="Arial"/>
          <w:sz w:val="22"/>
          <w:szCs w:val="22"/>
        </w:rPr>
        <w:t xml:space="preserve">historical </w:t>
      </w:r>
      <w:r w:rsidR="002236EB">
        <w:rPr>
          <w:rFonts w:ascii="Arial" w:hAnsi="Arial" w:cs="Arial"/>
          <w:sz w:val="22"/>
          <w:szCs w:val="22"/>
        </w:rPr>
        <w:t>content knowledge, s</w:t>
      </w:r>
      <w:r>
        <w:rPr>
          <w:rFonts w:ascii="Arial" w:hAnsi="Arial" w:cs="Arial"/>
          <w:sz w:val="22"/>
          <w:szCs w:val="22"/>
        </w:rPr>
        <w:t>tudent achievement in this course will be assessed formally and informally in variety of ways based on their ability to think historically.  The National History Standards presents five specific components of historical thinking:</w:t>
      </w:r>
    </w:p>
    <w:p w:rsidR="001D231F" w:rsidRDefault="001D231F" w:rsidP="001D231F">
      <w:pPr>
        <w:pStyle w:val="ListParagraph"/>
        <w:numPr>
          <w:ilvl w:val="0"/>
          <w:numId w:val="5"/>
        </w:numPr>
        <w:rPr>
          <w:rFonts w:ascii="Arial" w:hAnsi="Arial" w:cs="Arial"/>
          <w:sz w:val="22"/>
          <w:szCs w:val="22"/>
        </w:rPr>
      </w:pPr>
      <w:r>
        <w:rPr>
          <w:rFonts w:ascii="Arial" w:hAnsi="Arial" w:cs="Arial"/>
          <w:sz w:val="22"/>
          <w:szCs w:val="22"/>
        </w:rPr>
        <w:t>Chronological thinking - the ability to understand time in relation to history.</w:t>
      </w:r>
    </w:p>
    <w:p w:rsidR="001D231F" w:rsidRDefault="001D231F" w:rsidP="001D231F">
      <w:pPr>
        <w:pStyle w:val="ListParagraph"/>
        <w:numPr>
          <w:ilvl w:val="0"/>
          <w:numId w:val="5"/>
        </w:numPr>
        <w:rPr>
          <w:rFonts w:ascii="Arial" w:hAnsi="Arial" w:cs="Arial"/>
          <w:sz w:val="22"/>
          <w:szCs w:val="22"/>
        </w:rPr>
      </w:pPr>
      <w:r>
        <w:rPr>
          <w:rFonts w:ascii="Arial" w:hAnsi="Arial" w:cs="Arial"/>
          <w:sz w:val="22"/>
          <w:szCs w:val="22"/>
        </w:rPr>
        <w:t>Historical comprehension – understanding and evaluating primary and secondary source documents.</w:t>
      </w:r>
    </w:p>
    <w:p w:rsidR="001D231F" w:rsidRDefault="001D231F" w:rsidP="001D231F">
      <w:pPr>
        <w:pStyle w:val="ListParagraph"/>
        <w:numPr>
          <w:ilvl w:val="0"/>
          <w:numId w:val="5"/>
        </w:numPr>
        <w:rPr>
          <w:rFonts w:ascii="Arial" w:hAnsi="Arial" w:cs="Arial"/>
          <w:sz w:val="22"/>
          <w:szCs w:val="22"/>
        </w:rPr>
      </w:pPr>
      <w:r>
        <w:rPr>
          <w:rFonts w:ascii="Arial" w:hAnsi="Arial" w:cs="Arial"/>
          <w:sz w:val="22"/>
          <w:szCs w:val="22"/>
        </w:rPr>
        <w:t xml:space="preserve">Historical analysis and interpretation – </w:t>
      </w:r>
      <w:r w:rsidR="002236EB">
        <w:rPr>
          <w:rFonts w:ascii="Arial" w:hAnsi="Arial" w:cs="Arial"/>
          <w:sz w:val="22"/>
          <w:szCs w:val="22"/>
        </w:rPr>
        <w:t>use multiple sources of historical evidence to draw conclusions.</w:t>
      </w:r>
    </w:p>
    <w:p w:rsidR="001D231F" w:rsidRDefault="001D231F" w:rsidP="001D231F">
      <w:pPr>
        <w:pStyle w:val="ListParagraph"/>
        <w:numPr>
          <w:ilvl w:val="0"/>
          <w:numId w:val="5"/>
        </w:numPr>
        <w:rPr>
          <w:rFonts w:ascii="Arial" w:hAnsi="Arial" w:cs="Arial"/>
          <w:sz w:val="22"/>
          <w:szCs w:val="22"/>
        </w:rPr>
      </w:pPr>
      <w:r>
        <w:rPr>
          <w:rFonts w:ascii="Arial" w:hAnsi="Arial" w:cs="Arial"/>
          <w:sz w:val="22"/>
          <w:szCs w:val="22"/>
        </w:rPr>
        <w:t>Historical research capabilities – the ability to formulate historical questions, and obtain and interpret historical information.</w:t>
      </w:r>
    </w:p>
    <w:p w:rsidR="001D231F" w:rsidRPr="001D231F" w:rsidRDefault="001D231F" w:rsidP="001D231F">
      <w:pPr>
        <w:pStyle w:val="ListParagraph"/>
        <w:numPr>
          <w:ilvl w:val="0"/>
          <w:numId w:val="5"/>
        </w:numPr>
        <w:rPr>
          <w:rFonts w:ascii="Arial" w:hAnsi="Arial" w:cs="Arial"/>
          <w:sz w:val="22"/>
          <w:szCs w:val="22"/>
        </w:rPr>
      </w:pPr>
      <w:r>
        <w:rPr>
          <w:rFonts w:ascii="Arial" w:hAnsi="Arial" w:cs="Arial"/>
          <w:sz w:val="22"/>
          <w:szCs w:val="22"/>
        </w:rPr>
        <w:t xml:space="preserve">Historical issues-analysis and decision-making – the ability to examine issues in the past (and present) </w:t>
      </w:r>
      <w:r w:rsidR="002236EB">
        <w:rPr>
          <w:rFonts w:ascii="Arial" w:hAnsi="Arial" w:cs="Arial"/>
          <w:sz w:val="22"/>
          <w:szCs w:val="22"/>
        </w:rPr>
        <w:t>and articulate and defend an informed position about an issue in history.</w:t>
      </w:r>
    </w:p>
    <w:p w:rsidR="00BB5C7C" w:rsidRDefault="00BB5C7C" w:rsidP="00FA3193">
      <w:pPr>
        <w:rPr>
          <w:rFonts w:ascii="Arial" w:hAnsi="Arial" w:cs="Arial"/>
          <w:sz w:val="22"/>
          <w:szCs w:val="22"/>
          <w:u w:val="single"/>
        </w:rPr>
      </w:pPr>
    </w:p>
    <w:p w:rsidR="002236EB" w:rsidRPr="00BB5C7C" w:rsidRDefault="00BB5C7C" w:rsidP="00FA3193">
      <w:pPr>
        <w:rPr>
          <w:rFonts w:ascii="Arial" w:hAnsi="Arial" w:cs="Arial"/>
          <w:sz w:val="22"/>
          <w:szCs w:val="22"/>
        </w:rPr>
      </w:pPr>
      <w:r>
        <w:rPr>
          <w:rFonts w:ascii="Arial" w:hAnsi="Arial" w:cs="Arial"/>
          <w:sz w:val="22"/>
          <w:szCs w:val="22"/>
          <w:u w:val="single"/>
        </w:rPr>
        <w:t>Grading:</w:t>
      </w:r>
    </w:p>
    <w:p w:rsidR="00BB5C7C" w:rsidRDefault="00BB5C7C" w:rsidP="00FA3193">
      <w:pPr>
        <w:rPr>
          <w:rFonts w:ascii="Arial" w:hAnsi="Arial" w:cs="Arial"/>
          <w:sz w:val="22"/>
          <w:szCs w:val="22"/>
        </w:rPr>
      </w:pPr>
      <w:r>
        <w:rPr>
          <w:rFonts w:ascii="Arial" w:hAnsi="Arial" w:cs="Arial"/>
          <w:sz w:val="22"/>
          <w:szCs w:val="22"/>
        </w:rPr>
        <w:t xml:space="preserve">Student grades will be updated on a weekly basis on </w:t>
      </w:r>
      <w:proofErr w:type="spellStart"/>
      <w:r>
        <w:rPr>
          <w:rFonts w:ascii="Arial" w:hAnsi="Arial" w:cs="Arial"/>
          <w:sz w:val="22"/>
          <w:szCs w:val="22"/>
        </w:rPr>
        <w:t>Edsby</w:t>
      </w:r>
      <w:proofErr w:type="spellEnd"/>
      <w:r w:rsidR="002019D3">
        <w:rPr>
          <w:rFonts w:ascii="Arial" w:hAnsi="Arial" w:cs="Arial"/>
          <w:sz w:val="22"/>
          <w:szCs w:val="22"/>
        </w:rPr>
        <w:t>.  We will use a point-based system and each assignment/</w:t>
      </w:r>
      <w:r>
        <w:rPr>
          <w:rFonts w:ascii="Arial" w:hAnsi="Arial" w:cs="Arial"/>
          <w:sz w:val="22"/>
          <w:szCs w:val="22"/>
        </w:rPr>
        <w:t xml:space="preserve">assessment will be given a specific </w:t>
      </w:r>
      <w:r w:rsidR="002019D3">
        <w:rPr>
          <w:rFonts w:ascii="Arial" w:hAnsi="Arial" w:cs="Arial"/>
          <w:sz w:val="22"/>
          <w:szCs w:val="22"/>
        </w:rPr>
        <w:t xml:space="preserve">point </w:t>
      </w:r>
      <w:r>
        <w:rPr>
          <w:rFonts w:ascii="Arial" w:hAnsi="Arial" w:cs="Arial"/>
          <w:sz w:val="22"/>
          <w:szCs w:val="22"/>
        </w:rPr>
        <w:t>weighting based on importance in the overall grading period.   The grading scale is as follows:</w:t>
      </w:r>
    </w:p>
    <w:p w:rsidR="00BB5C7C" w:rsidRDefault="00BB5C7C" w:rsidP="00FA3193">
      <w:pPr>
        <w:rPr>
          <w:rFonts w:ascii="Arial" w:hAnsi="Arial" w:cs="Arial"/>
          <w:sz w:val="22"/>
          <w:szCs w:val="22"/>
        </w:rPr>
      </w:pPr>
    </w:p>
    <w:p w:rsidR="00B507A1" w:rsidRDefault="00B507A1" w:rsidP="00FA3193">
      <w:pPr>
        <w:rPr>
          <w:rFonts w:ascii="Arial" w:hAnsi="Arial" w:cs="Arial"/>
          <w:sz w:val="22"/>
          <w:szCs w:val="22"/>
        </w:rPr>
      </w:pPr>
      <w:r>
        <w:rPr>
          <w:rFonts w:ascii="Arial" w:hAnsi="Arial" w:cs="Arial"/>
          <w:sz w:val="22"/>
          <w:szCs w:val="22"/>
        </w:rPr>
        <w:tab/>
        <w:t>A</w:t>
      </w:r>
      <w:r>
        <w:rPr>
          <w:rFonts w:ascii="Arial" w:hAnsi="Arial" w:cs="Arial"/>
          <w:sz w:val="22"/>
          <w:szCs w:val="22"/>
        </w:rPr>
        <w:tab/>
        <w:t>90 -100%</w:t>
      </w:r>
    </w:p>
    <w:p w:rsidR="00B507A1" w:rsidRDefault="00B507A1" w:rsidP="00FA3193">
      <w:pPr>
        <w:rPr>
          <w:rFonts w:ascii="Arial" w:hAnsi="Arial" w:cs="Arial"/>
          <w:sz w:val="22"/>
          <w:szCs w:val="22"/>
        </w:rPr>
      </w:pPr>
      <w:r>
        <w:rPr>
          <w:rFonts w:ascii="Arial" w:hAnsi="Arial" w:cs="Arial"/>
          <w:sz w:val="22"/>
          <w:szCs w:val="22"/>
        </w:rPr>
        <w:tab/>
        <w:t>B</w:t>
      </w:r>
      <w:r>
        <w:rPr>
          <w:rFonts w:ascii="Arial" w:hAnsi="Arial" w:cs="Arial"/>
          <w:sz w:val="22"/>
          <w:szCs w:val="22"/>
        </w:rPr>
        <w:tab/>
        <w:t>80 - 89%</w:t>
      </w:r>
    </w:p>
    <w:p w:rsidR="00B507A1" w:rsidRDefault="00B507A1" w:rsidP="00FA3193">
      <w:pPr>
        <w:rPr>
          <w:rFonts w:ascii="Arial" w:hAnsi="Arial" w:cs="Arial"/>
          <w:sz w:val="22"/>
          <w:szCs w:val="22"/>
        </w:rPr>
      </w:pPr>
      <w:r>
        <w:rPr>
          <w:rFonts w:ascii="Arial" w:hAnsi="Arial" w:cs="Arial"/>
          <w:sz w:val="22"/>
          <w:szCs w:val="22"/>
        </w:rPr>
        <w:tab/>
        <w:t>C</w:t>
      </w:r>
      <w:r>
        <w:rPr>
          <w:rFonts w:ascii="Arial" w:hAnsi="Arial" w:cs="Arial"/>
          <w:sz w:val="22"/>
          <w:szCs w:val="22"/>
        </w:rPr>
        <w:tab/>
        <w:t>70 - 79%</w:t>
      </w:r>
    </w:p>
    <w:p w:rsidR="00B507A1" w:rsidRDefault="00B507A1" w:rsidP="00FA3193">
      <w:pPr>
        <w:rPr>
          <w:rFonts w:ascii="Arial" w:hAnsi="Arial" w:cs="Arial"/>
          <w:sz w:val="22"/>
          <w:szCs w:val="22"/>
        </w:rPr>
      </w:pPr>
      <w:r>
        <w:rPr>
          <w:rFonts w:ascii="Arial" w:hAnsi="Arial" w:cs="Arial"/>
          <w:sz w:val="22"/>
          <w:szCs w:val="22"/>
        </w:rPr>
        <w:tab/>
        <w:t>D</w:t>
      </w:r>
      <w:r>
        <w:rPr>
          <w:rFonts w:ascii="Arial" w:hAnsi="Arial" w:cs="Arial"/>
          <w:sz w:val="22"/>
          <w:szCs w:val="22"/>
        </w:rPr>
        <w:tab/>
        <w:t>60 - 69%</w:t>
      </w:r>
    </w:p>
    <w:p w:rsidR="00B507A1" w:rsidRDefault="00B507A1" w:rsidP="00FA3193">
      <w:pPr>
        <w:rPr>
          <w:rFonts w:ascii="Arial" w:hAnsi="Arial" w:cs="Arial"/>
          <w:sz w:val="22"/>
          <w:szCs w:val="22"/>
        </w:rPr>
      </w:pPr>
      <w:r>
        <w:rPr>
          <w:rFonts w:ascii="Arial" w:hAnsi="Arial" w:cs="Arial"/>
          <w:sz w:val="22"/>
          <w:szCs w:val="22"/>
        </w:rPr>
        <w:tab/>
        <w:t>F</w:t>
      </w:r>
      <w:r>
        <w:rPr>
          <w:rFonts w:ascii="Arial" w:hAnsi="Arial" w:cs="Arial"/>
          <w:sz w:val="22"/>
          <w:szCs w:val="22"/>
        </w:rPr>
        <w:tab/>
        <w:t xml:space="preserve">  0 - 59%</w:t>
      </w:r>
    </w:p>
    <w:p w:rsidR="00B507A1" w:rsidRDefault="00B507A1" w:rsidP="00FA3193">
      <w:pPr>
        <w:rPr>
          <w:rFonts w:ascii="Arial" w:hAnsi="Arial" w:cs="Arial"/>
          <w:sz w:val="22"/>
          <w:szCs w:val="22"/>
        </w:rPr>
      </w:pPr>
    </w:p>
    <w:p w:rsidR="0042764C" w:rsidRPr="002019D3" w:rsidRDefault="0042764C" w:rsidP="00FA3193">
      <w:pPr>
        <w:rPr>
          <w:rFonts w:ascii="Arial" w:hAnsi="Arial" w:cs="Arial"/>
          <w:sz w:val="22"/>
          <w:szCs w:val="22"/>
          <w:u w:val="single"/>
        </w:rPr>
      </w:pPr>
    </w:p>
    <w:p w:rsidR="0042764C" w:rsidRDefault="0042764C" w:rsidP="00FA3193">
      <w:pPr>
        <w:rPr>
          <w:rFonts w:ascii="Arial" w:hAnsi="Arial" w:cs="Arial"/>
          <w:sz w:val="22"/>
          <w:szCs w:val="22"/>
          <w:u w:val="single"/>
        </w:rPr>
      </w:pPr>
      <w:r>
        <w:rPr>
          <w:rFonts w:ascii="Arial" w:hAnsi="Arial" w:cs="Arial"/>
          <w:sz w:val="22"/>
          <w:szCs w:val="22"/>
          <w:u w:val="single"/>
        </w:rPr>
        <w:t>Technology Use:</w:t>
      </w:r>
    </w:p>
    <w:p w:rsidR="0042764C" w:rsidRDefault="0042764C" w:rsidP="00FA3193">
      <w:pPr>
        <w:rPr>
          <w:rFonts w:ascii="Arial" w:hAnsi="Arial" w:cs="Arial"/>
          <w:sz w:val="22"/>
          <w:szCs w:val="22"/>
          <w:u w:val="single"/>
        </w:rPr>
      </w:pPr>
    </w:p>
    <w:p w:rsidR="007D0C7B" w:rsidRPr="007D0C7B" w:rsidRDefault="0042764C">
      <w:pPr>
        <w:rPr>
          <w:rFonts w:ascii="Arial" w:hAnsi="Arial" w:cs="Arial"/>
          <w:sz w:val="22"/>
          <w:szCs w:val="22"/>
        </w:rPr>
      </w:pPr>
      <w:r>
        <w:rPr>
          <w:rFonts w:ascii="Arial" w:hAnsi="Arial" w:cs="Arial"/>
          <w:sz w:val="22"/>
          <w:szCs w:val="22"/>
        </w:rPr>
        <w:t xml:space="preserve">Specific times </w:t>
      </w:r>
      <w:r w:rsidR="00221763">
        <w:rPr>
          <w:rFonts w:ascii="Arial" w:hAnsi="Arial" w:cs="Arial"/>
          <w:sz w:val="22"/>
          <w:szCs w:val="22"/>
        </w:rPr>
        <w:t>will</w:t>
      </w:r>
      <w:r>
        <w:rPr>
          <w:rFonts w:ascii="Arial" w:hAnsi="Arial" w:cs="Arial"/>
          <w:sz w:val="22"/>
          <w:szCs w:val="22"/>
        </w:rPr>
        <w:t xml:space="preserve"> be designated for the use of technology in the classroom.  No text messaging or telephone calls will </w:t>
      </w:r>
      <w:r w:rsidR="008D5B1D">
        <w:rPr>
          <w:rFonts w:ascii="Arial" w:hAnsi="Arial" w:cs="Arial"/>
          <w:sz w:val="22"/>
          <w:szCs w:val="22"/>
        </w:rPr>
        <w:t>be permitted.  Refer to the 2014-2015</w:t>
      </w:r>
      <w:r>
        <w:rPr>
          <w:rFonts w:ascii="Arial" w:hAnsi="Arial" w:cs="Arial"/>
          <w:sz w:val="22"/>
          <w:szCs w:val="22"/>
        </w:rPr>
        <w:t xml:space="preserve"> Student </w:t>
      </w:r>
      <w:r w:rsidR="008D5B1D">
        <w:rPr>
          <w:rFonts w:ascii="Arial" w:hAnsi="Arial" w:cs="Arial"/>
          <w:sz w:val="22"/>
          <w:szCs w:val="22"/>
        </w:rPr>
        <w:t xml:space="preserve">&amp; Family </w:t>
      </w:r>
      <w:r>
        <w:rPr>
          <w:rFonts w:ascii="Arial" w:hAnsi="Arial" w:cs="Arial"/>
          <w:sz w:val="22"/>
          <w:szCs w:val="22"/>
        </w:rPr>
        <w:t xml:space="preserve">Handbook for </w:t>
      </w:r>
      <w:r w:rsidR="001074D5">
        <w:rPr>
          <w:rFonts w:ascii="Arial" w:hAnsi="Arial" w:cs="Arial"/>
          <w:sz w:val="22"/>
          <w:szCs w:val="22"/>
        </w:rPr>
        <w:t>school-wide policies and procedu</w:t>
      </w:r>
      <w:r w:rsidR="007D0C7B">
        <w:rPr>
          <w:rFonts w:ascii="Arial" w:hAnsi="Arial" w:cs="Arial"/>
          <w:sz w:val="22"/>
          <w:szCs w:val="22"/>
        </w:rPr>
        <w:t>res.</w:t>
      </w:r>
    </w:p>
    <w:p w:rsidR="0042764C" w:rsidRDefault="0042764C">
      <w:pPr>
        <w:rPr>
          <w:rFonts w:ascii="Arial" w:hAnsi="Arial" w:cs="Arial"/>
          <w:b/>
          <w:sz w:val="22"/>
          <w:szCs w:val="22"/>
        </w:rPr>
      </w:pPr>
    </w:p>
    <w:p w:rsidR="0042764C" w:rsidRDefault="0042764C">
      <w:pPr>
        <w:rPr>
          <w:rFonts w:ascii="Arial" w:hAnsi="Arial" w:cs="Arial"/>
          <w:b/>
          <w:sz w:val="22"/>
          <w:szCs w:val="22"/>
        </w:rPr>
      </w:pPr>
    </w:p>
    <w:p w:rsidR="0042764C" w:rsidRDefault="0042764C" w:rsidP="0042764C">
      <w:pPr>
        <w:jc w:val="center"/>
        <w:rPr>
          <w:rFonts w:ascii="Arial" w:hAnsi="Arial" w:cs="Arial"/>
          <w:sz w:val="22"/>
          <w:szCs w:val="22"/>
        </w:rPr>
      </w:pPr>
      <w:r w:rsidRPr="0042764C">
        <w:rPr>
          <w:rFonts w:ascii="Arial" w:hAnsi="Arial" w:cs="Arial"/>
          <w:sz w:val="22"/>
          <w:szCs w:val="22"/>
        </w:rPr>
        <w:t>I have read and understand the contents of this syllabus.  I accept the terms of this course.</w:t>
      </w:r>
    </w:p>
    <w:p w:rsidR="0042764C" w:rsidRDefault="0042764C" w:rsidP="0042764C">
      <w:pPr>
        <w:jc w:val="center"/>
        <w:rPr>
          <w:rFonts w:ascii="Arial" w:hAnsi="Arial" w:cs="Arial"/>
          <w:sz w:val="22"/>
          <w:szCs w:val="22"/>
        </w:rPr>
      </w:pPr>
    </w:p>
    <w:p w:rsidR="0042764C" w:rsidRDefault="0042764C" w:rsidP="0042764C">
      <w:pPr>
        <w:jc w:val="center"/>
        <w:rPr>
          <w:rFonts w:ascii="Arial" w:hAnsi="Arial" w:cs="Arial"/>
          <w:sz w:val="22"/>
          <w:szCs w:val="22"/>
        </w:rPr>
      </w:pPr>
    </w:p>
    <w:p w:rsidR="0042764C" w:rsidRDefault="0042764C" w:rsidP="0042764C">
      <w:pPr>
        <w:jc w:val="center"/>
        <w:rPr>
          <w:rFonts w:ascii="Arial" w:hAnsi="Arial" w:cs="Arial"/>
          <w:sz w:val="22"/>
          <w:szCs w:val="22"/>
        </w:rPr>
      </w:pPr>
      <w:r>
        <w:rPr>
          <w:rFonts w:ascii="Arial" w:hAnsi="Arial" w:cs="Arial"/>
          <w:sz w:val="22"/>
          <w:szCs w:val="22"/>
        </w:rPr>
        <w:t>______</w:t>
      </w:r>
      <w:r w:rsidR="007D0C7B">
        <w:rPr>
          <w:rFonts w:ascii="Arial" w:hAnsi="Arial" w:cs="Arial"/>
          <w:sz w:val="22"/>
          <w:szCs w:val="22"/>
        </w:rPr>
        <w:t>____________________</w:t>
      </w:r>
      <w:r w:rsidR="007D0C7B">
        <w:rPr>
          <w:rFonts w:ascii="Arial" w:hAnsi="Arial" w:cs="Arial"/>
          <w:sz w:val="22"/>
          <w:szCs w:val="22"/>
        </w:rPr>
        <w:tab/>
      </w:r>
      <w:r w:rsidR="007D0C7B">
        <w:rPr>
          <w:rFonts w:ascii="Arial" w:hAnsi="Arial" w:cs="Arial"/>
          <w:sz w:val="22"/>
          <w:szCs w:val="22"/>
        </w:rPr>
        <w:tab/>
      </w:r>
      <w:r>
        <w:rPr>
          <w:rFonts w:ascii="Arial" w:hAnsi="Arial" w:cs="Arial"/>
          <w:sz w:val="22"/>
          <w:szCs w:val="22"/>
        </w:rPr>
        <w:t>______________________________</w:t>
      </w:r>
    </w:p>
    <w:p w:rsidR="00FA3193" w:rsidRPr="0042764C" w:rsidRDefault="0042764C" w:rsidP="0042764C">
      <w:pPr>
        <w:jc w:val="center"/>
        <w:rPr>
          <w:rFonts w:ascii="Arial" w:hAnsi="Arial" w:cs="Arial"/>
          <w:sz w:val="22"/>
          <w:szCs w:val="22"/>
        </w:rPr>
      </w:pPr>
      <w:r>
        <w:rPr>
          <w:rFonts w:ascii="Arial" w:hAnsi="Arial" w:cs="Arial"/>
          <w:sz w:val="22"/>
          <w:szCs w:val="22"/>
        </w:rPr>
        <w:t>(Parent</w:t>
      </w:r>
      <w:r w:rsidR="002763A6">
        <w:rPr>
          <w:rFonts w:ascii="Arial" w:hAnsi="Arial" w:cs="Arial"/>
          <w:sz w:val="22"/>
          <w:szCs w:val="22"/>
        </w:rPr>
        <w:t>/Guardian</w:t>
      </w:r>
      <w:r w:rsidR="007D0C7B">
        <w:rPr>
          <w:rFonts w:ascii="Arial" w:hAnsi="Arial" w:cs="Arial"/>
          <w:sz w:val="22"/>
          <w:szCs w:val="22"/>
        </w:rPr>
        <w:t xml:space="preserve"> Signature)</w:t>
      </w:r>
      <w:r w:rsidR="007D0C7B">
        <w:rPr>
          <w:rFonts w:ascii="Arial" w:hAnsi="Arial" w:cs="Arial"/>
          <w:sz w:val="22"/>
          <w:szCs w:val="22"/>
        </w:rPr>
        <w:tab/>
      </w:r>
      <w:r w:rsidR="007D0C7B">
        <w:rPr>
          <w:rFonts w:ascii="Arial" w:hAnsi="Arial" w:cs="Arial"/>
          <w:sz w:val="22"/>
          <w:szCs w:val="22"/>
        </w:rPr>
        <w:tab/>
      </w:r>
      <w:r w:rsidR="007D0C7B">
        <w:rPr>
          <w:rFonts w:ascii="Arial" w:hAnsi="Arial" w:cs="Arial"/>
          <w:sz w:val="22"/>
          <w:szCs w:val="22"/>
        </w:rPr>
        <w:tab/>
      </w:r>
      <w:r w:rsidR="007D0C7B">
        <w:rPr>
          <w:rFonts w:ascii="Arial" w:hAnsi="Arial" w:cs="Arial"/>
          <w:sz w:val="22"/>
          <w:szCs w:val="22"/>
        </w:rPr>
        <w:tab/>
      </w:r>
      <w:r>
        <w:rPr>
          <w:rFonts w:ascii="Arial" w:hAnsi="Arial" w:cs="Arial"/>
          <w:sz w:val="22"/>
          <w:szCs w:val="22"/>
        </w:rPr>
        <w:t>(Student Signature)</w:t>
      </w:r>
    </w:p>
    <w:sectPr w:rsidR="00FA3193" w:rsidRPr="0042764C" w:rsidSect="007D0C7B">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0CD2"/>
    <w:multiLevelType w:val="hybridMultilevel"/>
    <w:tmpl w:val="30A0B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23DE8"/>
    <w:multiLevelType w:val="hybridMultilevel"/>
    <w:tmpl w:val="787C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C469E"/>
    <w:multiLevelType w:val="hybridMultilevel"/>
    <w:tmpl w:val="D8AA956E"/>
    <w:lvl w:ilvl="0" w:tplc="566CFBDC">
      <w:start w:val="1"/>
      <w:numFmt w:val="bullet"/>
      <w:pStyle w:val="ListBullet"/>
      <w:lvlText w:val=""/>
      <w:lvlJc w:val="left"/>
      <w:pPr>
        <w:tabs>
          <w:tab w:val="num" w:pos="504"/>
        </w:tabs>
        <w:ind w:left="504"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10F57"/>
    <w:multiLevelType w:val="hybridMultilevel"/>
    <w:tmpl w:val="843EE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83DC0"/>
    <w:multiLevelType w:val="hybridMultilevel"/>
    <w:tmpl w:val="5DA4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3193"/>
    <w:rsid w:val="001074D5"/>
    <w:rsid w:val="001D231F"/>
    <w:rsid w:val="002019D3"/>
    <w:rsid w:val="00220DC0"/>
    <w:rsid w:val="00221763"/>
    <w:rsid w:val="002236EB"/>
    <w:rsid w:val="002763A6"/>
    <w:rsid w:val="003D2E9A"/>
    <w:rsid w:val="0042764C"/>
    <w:rsid w:val="004907BF"/>
    <w:rsid w:val="00653FC5"/>
    <w:rsid w:val="006B6F72"/>
    <w:rsid w:val="007D0C7B"/>
    <w:rsid w:val="008D5B1D"/>
    <w:rsid w:val="00994026"/>
    <w:rsid w:val="00A4027A"/>
    <w:rsid w:val="00B203CD"/>
    <w:rsid w:val="00B507A1"/>
    <w:rsid w:val="00B62302"/>
    <w:rsid w:val="00BB5C7C"/>
    <w:rsid w:val="00CD00EF"/>
    <w:rsid w:val="00E803C3"/>
    <w:rsid w:val="00F75735"/>
    <w:rsid w:val="00FA3193"/>
  </w:rsids>
  <m:mathPr>
    <m:mathFont m:val="Fineliner 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3193"/>
    <w:pPr>
      <w:ind w:left="720"/>
      <w:contextualSpacing/>
    </w:pPr>
  </w:style>
  <w:style w:type="paragraph" w:styleId="ListBullet">
    <w:name w:val="List Bullet"/>
    <w:basedOn w:val="Normal"/>
    <w:uiPriority w:val="99"/>
    <w:unhideWhenUsed/>
    <w:rsid w:val="00FA3193"/>
    <w:pPr>
      <w:numPr>
        <w:numId w:val="2"/>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776</Words>
  <Characters>4427</Characters>
  <Application>Microsoft Macintosh Word</Application>
  <DocSecurity>0</DocSecurity>
  <Lines>36</Lines>
  <Paragraphs>8</Paragraphs>
  <ScaleCrop>false</ScaleCrop>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cp:lastModifiedBy>Sarah Mead</cp:lastModifiedBy>
  <cp:revision>3</cp:revision>
  <cp:lastPrinted>2012-08-20T01:36:00Z</cp:lastPrinted>
  <dcterms:created xsi:type="dcterms:W3CDTF">2013-08-21T16:43:00Z</dcterms:created>
  <dcterms:modified xsi:type="dcterms:W3CDTF">2014-08-15T20:56:00Z</dcterms:modified>
</cp:coreProperties>
</file>